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4417E" w14:textId="4CE15684" w:rsidR="006574B8" w:rsidRDefault="006574B8">
      <w:r>
        <w:rPr>
          <w:b/>
          <w:bCs/>
          <w:sz w:val="24"/>
        </w:rPr>
        <w:t>Sample social media posts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E7E69" w:rsidRPr="00264649" w14:paraId="74643416" w14:textId="77777777" w:rsidTr="002E7E69">
        <w:trPr>
          <w:trHeight w:val="20"/>
        </w:trPr>
        <w:tc>
          <w:tcPr>
            <w:tcW w:w="9067" w:type="dxa"/>
            <w:shd w:val="clear" w:color="auto" w:fill="auto"/>
            <w:vAlign w:val="center"/>
          </w:tcPr>
          <w:p w14:paraId="3CD1FABB" w14:textId="30465226" w:rsidR="002E7E69" w:rsidRPr="006574B8" w:rsidRDefault="002E7E69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rFonts w:ascii="Segoe UI Emoji" w:hAnsi="Segoe UI Emoji" w:cs="Segoe UI Emoji"/>
                <w:sz w:val="24"/>
                <w:szCs w:val="24"/>
              </w:rPr>
              <w:t>🌊</w:t>
            </w:r>
            <w:r w:rsidRPr="006574B8">
              <w:rPr>
                <w:sz w:val="24"/>
                <w:szCs w:val="24"/>
              </w:rPr>
              <w:t xml:space="preserve"> From Mon 19th </w:t>
            </w:r>
            <w:proofErr w:type="gramStart"/>
            <w:r w:rsidRPr="006574B8">
              <w:rPr>
                <w:sz w:val="24"/>
                <w:szCs w:val="24"/>
              </w:rPr>
              <w:t>–  Fri</w:t>
            </w:r>
            <w:proofErr w:type="gramEnd"/>
            <w:r w:rsidRPr="006574B8">
              <w:rPr>
                <w:sz w:val="24"/>
                <w:szCs w:val="24"/>
              </w:rPr>
              <w:t xml:space="preserve"> 23rd April @TheFloodHub are running a #Coastal Focus Week looking at coastal #flooding, #erosion, management &amp; how we will need to adapt in the future </w:t>
            </w:r>
            <w:r w:rsidRPr="006574B8">
              <w:rPr>
                <w:rFonts w:ascii="Segoe UI Emoji" w:hAnsi="Segoe UI Emoji" w:cs="Segoe UI Emoji"/>
                <w:sz w:val="24"/>
                <w:szCs w:val="24"/>
              </w:rPr>
              <w:t>🌊</w:t>
            </w:r>
          </w:p>
          <w:p w14:paraId="2628557C" w14:textId="4B892983" w:rsidR="002E7E69" w:rsidRPr="006574B8" w:rsidRDefault="002E7E69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sz w:val="24"/>
                <w:szCs w:val="24"/>
              </w:rPr>
              <w:t>#sealevelrise #climatechange</w:t>
            </w:r>
          </w:p>
        </w:tc>
      </w:tr>
      <w:tr w:rsidR="002E7E69" w14:paraId="4738EEB7" w14:textId="77777777" w:rsidTr="002E7E69">
        <w:trPr>
          <w:trHeight w:val="20"/>
        </w:trPr>
        <w:tc>
          <w:tcPr>
            <w:tcW w:w="9067" w:type="dxa"/>
            <w:shd w:val="clear" w:color="auto" w:fill="auto"/>
            <w:vAlign w:val="center"/>
          </w:tcPr>
          <w:p w14:paraId="3C6C2FC1" w14:textId="77777777" w:rsidR="002E7E69" w:rsidRPr="006574B8" w:rsidRDefault="002E7E69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sz w:val="24"/>
                <w:szCs w:val="24"/>
              </w:rPr>
              <w:t xml:space="preserve">Did you know there could be up to 1.1m of #sealevelrise by 2100? </w:t>
            </w:r>
            <w:r w:rsidRPr="006574B8">
              <w:rPr>
                <w:rFonts w:ascii="Segoe UI Emoji" w:hAnsi="Segoe UI Emoji" w:cs="Segoe UI Emoji"/>
                <w:sz w:val="24"/>
                <w:szCs w:val="24"/>
              </w:rPr>
              <w:t>📏</w:t>
            </w:r>
          </w:p>
          <w:p w14:paraId="18BDDFA1" w14:textId="1D18FD7E" w:rsidR="002E7E69" w:rsidRPr="006574B8" w:rsidRDefault="002E7E69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sz w:val="24"/>
                <w:szCs w:val="24"/>
              </w:rPr>
              <w:t>Check out @TheFloodHub’s #Coastal Focus Week for more information on coastal #flooding, #erosion and sea level rise!</w:t>
            </w:r>
          </w:p>
        </w:tc>
      </w:tr>
      <w:tr w:rsidR="002E7E69" w:rsidRPr="00264649" w14:paraId="7AA3CF25" w14:textId="77777777" w:rsidTr="002E7E69">
        <w:trPr>
          <w:trHeight w:val="20"/>
        </w:trPr>
        <w:tc>
          <w:tcPr>
            <w:tcW w:w="9067" w:type="dxa"/>
            <w:shd w:val="clear" w:color="auto" w:fill="auto"/>
            <w:vAlign w:val="center"/>
          </w:tcPr>
          <w:p w14:paraId="4470629E" w14:textId="16810C0F" w:rsidR="006574B8" w:rsidRPr="006574B8" w:rsidRDefault="006574B8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sz w:val="24"/>
                <w:szCs w:val="24"/>
              </w:rPr>
              <w:t xml:space="preserve">Around 520,000 properties </w:t>
            </w:r>
            <w:r w:rsidRPr="006574B8">
              <w:rPr>
                <w:rFonts w:ascii="Segoe UI Emoji" w:hAnsi="Segoe UI Emoji" w:cs="Segoe UI Emoji"/>
                <w:sz w:val="24"/>
                <w:szCs w:val="24"/>
              </w:rPr>
              <w:t>🏘</w:t>
            </w:r>
            <w:r w:rsidRPr="006574B8">
              <w:rPr>
                <w:sz w:val="24"/>
                <w:szCs w:val="24"/>
              </w:rPr>
              <w:t xml:space="preserve">️ </w:t>
            </w:r>
            <w:proofErr w:type="gramStart"/>
            <w:r w:rsidRPr="006574B8">
              <w:rPr>
                <w:sz w:val="24"/>
                <w:szCs w:val="24"/>
              </w:rPr>
              <w:t>are located in</w:t>
            </w:r>
            <w:proofErr w:type="gramEnd"/>
            <w:r w:rsidRPr="006574B8">
              <w:rPr>
                <w:sz w:val="24"/>
                <w:szCs w:val="24"/>
              </w:rPr>
              <w:t xml:space="preserve"> areas with significant #coastal #floodrisk &amp; roughly 9,000 at risk from coastal #erosion. This could treble in the next 100 years if #flood strategies are not put in place.</w:t>
            </w:r>
          </w:p>
          <w:p w14:paraId="6E2ACA67" w14:textId="268427FC" w:rsidR="002E7E69" w:rsidRPr="006574B8" w:rsidRDefault="006574B8" w:rsidP="006574B8">
            <w:pPr>
              <w:spacing w:after="120" w:line="276" w:lineRule="auto"/>
              <w:rPr>
                <w:sz w:val="24"/>
                <w:szCs w:val="24"/>
              </w:rPr>
            </w:pPr>
            <w:r w:rsidRPr="006574B8">
              <w:rPr>
                <w:sz w:val="24"/>
                <w:szCs w:val="24"/>
              </w:rPr>
              <w:t>Follow @TheFloodHub during their coastal focus week!</w:t>
            </w:r>
          </w:p>
        </w:tc>
      </w:tr>
    </w:tbl>
    <w:p w14:paraId="0C85D718" w14:textId="5F351246" w:rsidR="00EE08C2" w:rsidRDefault="006574B8"/>
    <w:p w14:paraId="120AFC9F" w14:textId="4A8A1689" w:rsidR="002E7E69" w:rsidRDefault="002E7E69"/>
    <w:p w14:paraId="2E8F5725" w14:textId="7BD0E424" w:rsidR="002E7E69" w:rsidRPr="006574B8" w:rsidRDefault="002E7E69">
      <w:pPr>
        <w:rPr>
          <w:b/>
          <w:bCs/>
          <w:sz w:val="24"/>
          <w:szCs w:val="24"/>
        </w:rPr>
      </w:pPr>
      <w:r w:rsidRPr="006574B8">
        <w:rPr>
          <w:b/>
          <w:bCs/>
          <w:sz w:val="24"/>
          <w:szCs w:val="24"/>
        </w:rPr>
        <w:t>Campaign graphic</w:t>
      </w:r>
    </w:p>
    <w:p w14:paraId="0293F224" w14:textId="6E57106A" w:rsidR="002E7E69" w:rsidRDefault="002E7E69">
      <w:r>
        <w:rPr>
          <w:noProof/>
        </w:rPr>
        <w:drawing>
          <wp:inline distT="0" distB="0" distL="0" distR="0" wp14:anchorId="1D1D94F6" wp14:editId="7474768C">
            <wp:extent cx="5731510" cy="2865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E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E69"/>
    <w:rsid w:val="000A5A31"/>
    <w:rsid w:val="002E7E69"/>
    <w:rsid w:val="006574B8"/>
    <w:rsid w:val="00F0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164D9"/>
  <w15:chartTrackingRefBased/>
  <w15:docId w15:val="{8133DAFC-7153-49C1-A707-2C5825C6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7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7E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E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365 Domain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Lofthouse</dc:creator>
  <cp:keywords/>
  <dc:description/>
  <cp:lastModifiedBy>Emma Lofthouse</cp:lastModifiedBy>
  <cp:revision>1</cp:revision>
  <dcterms:created xsi:type="dcterms:W3CDTF">2021-04-13T10:33:00Z</dcterms:created>
  <dcterms:modified xsi:type="dcterms:W3CDTF">2021-04-13T10:56:00Z</dcterms:modified>
</cp:coreProperties>
</file>